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9E801" w14:textId="29392891" w:rsidR="00367074" w:rsidRPr="00367074" w:rsidRDefault="00367074" w:rsidP="00367074">
      <w:pPr>
        <w:spacing w:before="375" w:after="0" w:line="312" w:lineRule="atLeast"/>
        <w:ind w:firstLine="0"/>
        <w:textAlignment w:val="baseline"/>
        <w:outlineLvl w:val="1"/>
        <w:rPr>
          <w:rFonts w:ascii="Arial" w:eastAsia="Times New Roman" w:hAnsi="Arial" w:cs="Arial"/>
          <w:b/>
          <w:bCs/>
          <w:noProof w:val="0"/>
          <w:sz w:val="24"/>
          <w:szCs w:val="24"/>
          <w:lang w:eastAsia="en-GB"/>
        </w:rPr>
      </w:pPr>
      <w:r w:rsidRPr="00367074">
        <w:rPr>
          <w:rFonts w:ascii="Arial" w:eastAsia="Times New Roman" w:hAnsi="Arial" w:cs="Arial"/>
          <w:b/>
          <w:bCs/>
          <w:noProof w:val="0"/>
          <w:sz w:val="24"/>
          <w:szCs w:val="24"/>
          <w:lang w:eastAsia="en-GB"/>
        </w:rPr>
        <w:t xml:space="preserve">NODA Review of ‘Pippin’ </w:t>
      </w:r>
      <w:r w:rsidRPr="00367074">
        <w:rPr>
          <w:rFonts w:ascii="Arial" w:eastAsia="Times New Roman" w:hAnsi="Arial" w:cs="Arial"/>
          <w:b/>
          <w:bCs/>
          <w:noProof w:val="0"/>
          <w:sz w:val="24"/>
          <w:szCs w:val="24"/>
          <w:lang w:eastAsia="en-GB"/>
        </w:rPr>
        <w:t>28th September 2016</w:t>
      </w:r>
    </w:p>
    <w:p w14:paraId="74462941" w14:textId="77777777" w:rsidR="00367074" w:rsidRPr="00367074" w:rsidRDefault="00367074" w:rsidP="00367074">
      <w:pPr>
        <w:spacing w:after="0" w:line="384" w:lineRule="atLeast"/>
        <w:ind w:firstLine="0"/>
        <w:textAlignment w:val="baseline"/>
        <w:rPr>
          <w:rFonts w:ascii="Arial" w:eastAsia="Times New Roman" w:hAnsi="Arial" w:cs="Arial"/>
          <w:noProof w:val="0"/>
          <w:sz w:val="21"/>
          <w:szCs w:val="21"/>
          <w:lang w:eastAsia="en-GB"/>
        </w:rPr>
      </w:pPr>
      <w:r w:rsidRPr="00367074">
        <w:rPr>
          <w:rFonts w:ascii="Arial" w:eastAsia="Times New Roman" w:hAnsi="Arial" w:cs="Arial"/>
          <w:b/>
          <w:bCs/>
          <w:noProof w:val="0"/>
          <w:sz w:val="21"/>
          <w:szCs w:val="21"/>
          <w:bdr w:val="none" w:sz="0" w:space="0" w:color="auto" w:frame="1"/>
          <w:lang w:eastAsia="en-GB"/>
        </w:rPr>
        <w:t>Author: Julie Petrucci</w:t>
      </w:r>
    </w:p>
    <w:p w14:paraId="297092D9" w14:textId="77777777" w:rsidR="00367074" w:rsidRPr="00367074" w:rsidRDefault="00367074" w:rsidP="00367074">
      <w:pPr>
        <w:spacing w:after="0" w:line="384" w:lineRule="atLeast"/>
        <w:ind w:firstLine="0"/>
        <w:textAlignment w:val="baseline"/>
        <w:rPr>
          <w:rFonts w:ascii="Arial" w:eastAsia="Times New Roman" w:hAnsi="Arial" w:cs="Arial"/>
          <w:b/>
          <w:bCs/>
          <w:i/>
          <w:iCs/>
          <w:noProof w:val="0"/>
          <w:sz w:val="21"/>
          <w:szCs w:val="21"/>
          <w:bdr w:val="none" w:sz="0" w:space="0" w:color="auto" w:frame="1"/>
          <w:lang w:eastAsia="en-GB"/>
        </w:rPr>
      </w:pPr>
    </w:p>
    <w:p w14:paraId="42A999F9" w14:textId="59BFAD84" w:rsidR="00367074" w:rsidRPr="00367074" w:rsidRDefault="00367074" w:rsidP="00367074">
      <w:pPr>
        <w:spacing w:after="0" w:line="384" w:lineRule="atLeast"/>
        <w:ind w:firstLine="0"/>
        <w:textAlignment w:val="baseline"/>
        <w:rPr>
          <w:rFonts w:ascii="Arial" w:eastAsia="Times New Roman" w:hAnsi="Arial" w:cs="Arial"/>
          <w:noProof w:val="0"/>
          <w:sz w:val="21"/>
          <w:szCs w:val="21"/>
          <w:lang w:eastAsia="en-GB"/>
        </w:rPr>
      </w:pPr>
      <w:r w:rsidRPr="00367074">
        <w:rPr>
          <w:rFonts w:ascii="Arial" w:eastAsia="Times New Roman" w:hAnsi="Arial" w:cs="Arial"/>
          <w:b/>
          <w:bCs/>
          <w:i/>
          <w:iCs/>
          <w:noProof w:val="0"/>
          <w:sz w:val="21"/>
          <w:szCs w:val="21"/>
          <w:bdr w:val="none" w:sz="0" w:space="0" w:color="auto" w:frame="1"/>
          <w:lang w:eastAsia="en-GB"/>
        </w:rPr>
        <w:t>Pippin </w:t>
      </w:r>
      <w:r w:rsidRPr="00367074">
        <w:rPr>
          <w:rFonts w:ascii="Arial" w:eastAsia="Times New Roman" w:hAnsi="Arial" w:cs="Arial"/>
          <w:noProof w:val="0"/>
          <w:sz w:val="21"/>
          <w:szCs w:val="21"/>
          <w:lang w:eastAsia="en-GB"/>
        </w:rPr>
        <w:t xml:space="preserve">the 1972 Stephen Schwartz musical has an energetic pop-influenced score. The  storyline </w:t>
      </w:r>
      <w:proofErr w:type="gramStart"/>
      <w:r w:rsidRPr="00367074">
        <w:rPr>
          <w:rFonts w:ascii="Arial" w:eastAsia="Times New Roman" w:hAnsi="Arial" w:cs="Arial"/>
          <w:noProof w:val="0"/>
          <w:sz w:val="21"/>
          <w:szCs w:val="21"/>
          <w:lang w:eastAsia="en-GB"/>
        </w:rPr>
        <w:t>isn't</w:t>
      </w:r>
      <w:proofErr w:type="gramEnd"/>
      <w:r w:rsidRPr="00367074">
        <w:rPr>
          <w:rFonts w:ascii="Arial" w:eastAsia="Times New Roman" w:hAnsi="Arial" w:cs="Arial"/>
          <w:noProof w:val="0"/>
          <w:sz w:val="21"/>
          <w:szCs w:val="21"/>
          <w:lang w:eastAsia="en-GB"/>
        </w:rPr>
        <w:t xml:space="preserve"> exactly the stuff of a brilliant stage musical; but it ran for five years on Broadway.  It is the story of the French Prince Pippin, son of King Charlemagne. The show begins with the Leading Player and the other players (an acting troupe) inviting the audience to watch their magic as they help to tell the story. </w:t>
      </w:r>
      <w:r w:rsidRPr="00367074">
        <w:rPr>
          <w:rFonts w:ascii="Arial" w:eastAsia="Times New Roman" w:hAnsi="Arial" w:cs="Arial"/>
          <w:i/>
          <w:iCs/>
          <w:noProof w:val="0"/>
          <w:sz w:val="21"/>
          <w:szCs w:val="21"/>
          <w:bdr w:val="none" w:sz="0" w:space="0" w:color="auto" w:frame="1"/>
          <w:lang w:eastAsia="en-GB"/>
        </w:rPr>
        <w:t>Magic to Do</w:t>
      </w:r>
      <w:r w:rsidRPr="00367074">
        <w:rPr>
          <w:rFonts w:ascii="Arial" w:eastAsia="Times New Roman" w:hAnsi="Arial" w:cs="Arial"/>
          <w:noProof w:val="0"/>
          <w:sz w:val="21"/>
          <w:szCs w:val="21"/>
          <w:lang w:eastAsia="en-GB"/>
        </w:rPr>
        <w:t> is a great opening number. They then introduce Pippin as a young man just out of a university. He tells how he is searching for the meaning of his life. </w:t>
      </w:r>
    </w:p>
    <w:p w14:paraId="7F84CCEE" w14:textId="77777777" w:rsidR="00367074" w:rsidRPr="00367074" w:rsidRDefault="00367074" w:rsidP="00367074">
      <w:pPr>
        <w:spacing w:before="300" w:after="0" w:line="384" w:lineRule="atLeast"/>
        <w:ind w:firstLine="0"/>
        <w:textAlignment w:val="baseline"/>
        <w:rPr>
          <w:rFonts w:ascii="Arial" w:eastAsia="Times New Roman" w:hAnsi="Arial" w:cs="Arial"/>
          <w:noProof w:val="0"/>
          <w:sz w:val="21"/>
          <w:szCs w:val="21"/>
          <w:lang w:eastAsia="en-GB"/>
        </w:rPr>
      </w:pPr>
      <w:r w:rsidRPr="00367074">
        <w:rPr>
          <w:rFonts w:ascii="Arial" w:eastAsia="Times New Roman" w:hAnsi="Arial" w:cs="Arial"/>
          <w:noProof w:val="0"/>
          <w:sz w:val="21"/>
          <w:szCs w:val="21"/>
          <w:lang w:eastAsia="en-GB"/>
        </w:rPr>
        <w:t xml:space="preserve">Constructed like Children’s Theatre—although it’s clearly for the older crowd, dealing with regicide, combat, and lust, to name a few—the first act is a chain of scenes: Pippin as warrior; Pippin as king; Pippin as sex machine. A band of storytellers assisting the Leading Player are transformed into a cast of trapeze artistes, hoop-jumpers, performing Cirque du Soleil-style feats, and though </w:t>
      </w:r>
      <w:proofErr w:type="spellStart"/>
      <w:r w:rsidRPr="00367074">
        <w:rPr>
          <w:rFonts w:ascii="Arial" w:eastAsia="Times New Roman" w:hAnsi="Arial" w:cs="Arial"/>
          <w:noProof w:val="0"/>
          <w:sz w:val="21"/>
          <w:szCs w:val="21"/>
          <w:lang w:eastAsia="en-GB"/>
        </w:rPr>
        <w:t>its</w:t>
      </w:r>
      <w:proofErr w:type="spellEnd"/>
      <w:r w:rsidRPr="00367074">
        <w:rPr>
          <w:rFonts w:ascii="Arial" w:eastAsia="Times New Roman" w:hAnsi="Arial" w:cs="Arial"/>
          <w:noProof w:val="0"/>
          <w:sz w:val="21"/>
          <w:szCs w:val="21"/>
          <w:lang w:eastAsia="en-GB"/>
        </w:rPr>
        <w:t xml:space="preserve"> never boring, some songs are almost upstaged by the staging: there is so much going on that we don’t know where to look.</w:t>
      </w:r>
    </w:p>
    <w:p w14:paraId="24B6C0BF" w14:textId="77777777" w:rsidR="00367074" w:rsidRPr="00367074" w:rsidRDefault="00367074" w:rsidP="00367074">
      <w:pPr>
        <w:spacing w:before="300" w:after="0" w:line="384" w:lineRule="atLeast"/>
        <w:ind w:firstLine="0"/>
        <w:textAlignment w:val="baseline"/>
        <w:rPr>
          <w:rFonts w:ascii="Arial" w:eastAsia="Times New Roman" w:hAnsi="Arial" w:cs="Arial"/>
          <w:noProof w:val="0"/>
          <w:sz w:val="21"/>
          <w:szCs w:val="21"/>
          <w:lang w:eastAsia="en-GB"/>
        </w:rPr>
      </w:pPr>
      <w:proofErr w:type="spellStart"/>
      <w:r w:rsidRPr="00367074">
        <w:rPr>
          <w:rFonts w:ascii="Arial" w:eastAsia="Times New Roman" w:hAnsi="Arial" w:cs="Arial"/>
          <w:noProof w:val="0"/>
          <w:sz w:val="21"/>
          <w:szCs w:val="21"/>
          <w:lang w:eastAsia="en-GB"/>
        </w:rPr>
        <w:t>Trenetta</w:t>
      </w:r>
      <w:proofErr w:type="spellEnd"/>
      <w:r w:rsidRPr="00367074">
        <w:rPr>
          <w:rFonts w:ascii="Arial" w:eastAsia="Times New Roman" w:hAnsi="Arial" w:cs="Arial"/>
          <w:noProof w:val="0"/>
          <w:sz w:val="21"/>
          <w:szCs w:val="21"/>
          <w:lang w:eastAsia="en-GB"/>
        </w:rPr>
        <w:t xml:space="preserve"> Jones made a beguiling narrator.  She is a strong singer and great </w:t>
      </w:r>
      <w:proofErr w:type="gramStart"/>
      <w:r w:rsidRPr="00367074">
        <w:rPr>
          <w:rFonts w:ascii="Arial" w:eastAsia="Times New Roman" w:hAnsi="Arial" w:cs="Arial"/>
          <w:noProof w:val="0"/>
          <w:sz w:val="21"/>
          <w:szCs w:val="21"/>
          <w:lang w:eastAsia="en-GB"/>
        </w:rPr>
        <w:t>mover, and</w:t>
      </w:r>
      <w:proofErr w:type="gramEnd"/>
      <w:r w:rsidRPr="00367074">
        <w:rPr>
          <w:rFonts w:ascii="Arial" w:eastAsia="Times New Roman" w:hAnsi="Arial" w:cs="Arial"/>
          <w:noProof w:val="0"/>
          <w:sz w:val="21"/>
          <w:szCs w:val="21"/>
          <w:lang w:eastAsia="en-GB"/>
        </w:rPr>
        <w:t xml:space="preserve"> made a sinister charismatic guide as the Leading Player, locking eyes with audience members throughout the evening. </w:t>
      </w:r>
    </w:p>
    <w:p w14:paraId="120D23A6" w14:textId="77777777" w:rsidR="00367074" w:rsidRPr="00367074" w:rsidRDefault="00367074" w:rsidP="00367074">
      <w:pPr>
        <w:spacing w:before="300" w:after="0" w:line="384" w:lineRule="atLeast"/>
        <w:ind w:firstLine="0"/>
        <w:textAlignment w:val="baseline"/>
        <w:rPr>
          <w:rFonts w:ascii="Arial" w:eastAsia="Times New Roman" w:hAnsi="Arial" w:cs="Arial"/>
          <w:noProof w:val="0"/>
          <w:sz w:val="21"/>
          <w:szCs w:val="21"/>
          <w:lang w:eastAsia="en-GB"/>
        </w:rPr>
      </w:pPr>
      <w:r w:rsidRPr="00367074">
        <w:rPr>
          <w:rFonts w:ascii="Arial" w:eastAsia="Times New Roman" w:hAnsi="Arial" w:cs="Arial"/>
          <w:noProof w:val="0"/>
          <w:sz w:val="21"/>
          <w:szCs w:val="21"/>
          <w:lang w:eastAsia="en-GB"/>
        </w:rPr>
        <w:t xml:space="preserve">As a dominating Charlemagne Kevin La Porte combined tyranny and humour with a little bit of rape and pillage thrown in while Deanne Haynes relished the part of his scheming, provocative queen </w:t>
      </w:r>
      <w:proofErr w:type="spellStart"/>
      <w:r w:rsidRPr="00367074">
        <w:rPr>
          <w:rFonts w:ascii="Arial" w:eastAsia="Times New Roman" w:hAnsi="Arial" w:cs="Arial"/>
          <w:noProof w:val="0"/>
          <w:sz w:val="21"/>
          <w:szCs w:val="21"/>
          <w:lang w:eastAsia="en-GB"/>
        </w:rPr>
        <w:t>Fastrada</w:t>
      </w:r>
      <w:proofErr w:type="spellEnd"/>
      <w:r w:rsidRPr="00367074">
        <w:rPr>
          <w:rFonts w:ascii="Arial" w:eastAsia="Times New Roman" w:hAnsi="Arial" w:cs="Arial"/>
          <w:noProof w:val="0"/>
          <w:sz w:val="21"/>
          <w:szCs w:val="21"/>
          <w:lang w:eastAsia="en-GB"/>
        </w:rPr>
        <w:t>.</w:t>
      </w:r>
    </w:p>
    <w:p w14:paraId="1D1D5CFE" w14:textId="77777777" w:rsidR="00367074" w:rsidRPr="00367074" w:rsidRDefault="00367074" w:rsidP="00367074">
      <w:pPr>
        <w:spacing w:before="300" w:after="0" w:line="384" w:lineRule="atLeast"/>
        <w:ind w:firstLine="0"/>
        <w:textAlignment w:val="baseline"/>
        <w:rPr>
          <w:rFonts w:ascii="Arial" w:eastAsia="Times New Roman" w:hAnsi="Arial" w:cs="Arial"/>
          <w:noProof w:val="0"/>
          <w:sz w:val="21"/>
          <w:szCs w:val="21"/>
          <w:lang w:eastAsia="en-GB"/>
        </w:rPr>
      </w:pPr>
      <w:r w:rsidRPr="00367074">
        <w:rPr>
          <w:rFonts w:ascii="Arial" w:eastAsia="Times New Roman" w:hAnsi="Arial" w:cs="Arial"/>
          <w:noProof w:val="0"/>
          <w:sz w:val="21"/>
          <w:szCs w:val="21"/>
          <w:lang w:eastAsia="en-GB"/>
        </w:rPr>
        <w:t>In a feisty performance Kate Nolan shone as Pippin’s grandmother Berthe singing of life’s simple pleasures whilst sitting high in a trapeze hoop, encouraging the audience to join in the chorus. </w:t>
      </w:r>
    </w:p>
    <w:p w14:paraId="0A852CE8" w14:textId="77777777" w:rsidR="00367074" w:rsidRPr="00367074" w:rsidRDefault="00367074" w:rsidP="00367074">
      <w:pPr>
        <w:spacing w:before="300" w:after="0" w:line="384" w:lineRule="atLeast"/>
        <w:ind w:firstLine="0"/>
        <w:textAlignment w:val="baseline"/>
        <w:rPr>
          <w:rFonts w:ascii="Arial" w:eastAsia="Times New Roman" w:hAnsi="Arial" w:cs="Arial"/>
          <w:noProof w:val="0"/>
          <w:sz w:val="21"/>
          <w:szCs w:val="21"/>
          <w:lang w:eastAsia="en-GB"/>
        </w:rPr>
      </w:pPr>
      <w:r w:rsidRPr="00367074">
        <w:rPr>
          <w:rFonts w:ascii="Arial" w:eastAsia="Times New Roman" w:hAnsi="Arial" w:cs="Arial"/>
          <w:noProof w:val="0"/>
          <w:sz w:val="21"/>
          <w:szCs w:val="21"/>
          <w:lang w:eastAsia="en-GB"/>
        </w:rPr>
        <w:t>In the title role Andrew Ruddick  as Pippin engaged us fully in his impossible quest for the extraordinary. He has an excellent voice and a fine stage presence. “Corner of the Sky” and “Morning Glow”  were both beautifully sung.</w:t>
      </w:r>
    </w:p>
    <w:p w14:paraId="32186F56" w14:textId="77777777" w:rsidR="00367074" w:rsidRPr="00367074" w:rsidRDefault="00367074" w:rsidP="00367074">
      <w:pPr>
        <w:spacing w:before="300" w:after="0" w:line="384" w:lineRule="atLeast"/>
        <w:ind w:firstLine="0"/>
        <w:textAlignment w:val="baseline"/>
        <w:rPr>
          <w:rFonts w:ascii="Arial" w:eastAsia="Times New Roman" w:hAnsi="Arial" w:cs="Arial"/>
          <w:noProof w:val="0"/>
          <w:sz w:val="21"/>
          <w:szCs w:val="21"/>
          <w:lang w:eastAsia="en-GB"/>
        </w:rPr>
      </w:pPr>
      <w:r w:rsidRPr="00367074">
        <w:rPr>
          <w:rFonts w:ascii="Arial" w:eastAsia="Times New Roman" w:hAnsi="Arial" w:cs="Arial"/>
          <w:noProof w:val="0"/>
          <w:sz w:val="21"/>
          <w:szCs w:val="21"/>
          <w:lang w:eastAsia="en-GB"/>
        </w:rPr>
        <w:t>Not so surprisingly Pippin’s quest for the “meaning of life” ends with the love of a good woman and Grace Dennis-Sayer in a fine performance as Catherine showed some good comic timing coupled with a very pleasant voice.</w:t>
      </w:r>
    </w:p>
    <w:p w14:paraId="6E7412C7" w14:textId="77777777" w:rsidR="00367074" w:rsidRPr="00367074" w:rsidRDefault="00367074" w:rsidP="00367074">
      <w:pPr>
        <w:spacing w:before="300" w:after="0" w:line="384" w:lineRule="atLeast"/>
        <w:ind w:firstLine="0"/>
        <w:textAlignment w:val="baseline"/>
        <w:rPr>
          <w:rFonts w:ascii="Arial" w:eastAsia="Times New Roman" w:hAnsi="Arial" w:cs="Arial"/>
          <w:noProof w:val="0"/>
          <w:sz w:val="21"/>
          <w:szCs w:val="21"/>
          <w:lang w:eastAsia="en-GB"/>
        </w:rPr>
      </w:pPr>
      <w:r w:rsidRPr="00367074">
        <w:rPr>
          <w:rFonts w:ascii="Arial" w:eastAsia="Times New Roman" w:hAnsi="Arial" w:cs="Arial"/>
          <w:noProof w:val="0"/>
          <w:sz w:val="21"/>
          <w:szCs w:val="21"/>
          <w:lang w:eastAsia="en-GB"/>
        </w:rPr>
        <w:t>Others more than worthy of a mention are two up and coming young actors William Males (Lewis) and Jodie Corbett (Theo).  Last but certainly not least a huge “well done” to all ten of The Players the singing, dancing, circus skills etc. were meritorious throughout.</w:t>
      </w:r>
    </w:p>
    <w:p w14:paraId="760142A4" w14:textId="77777777" w:rsidR="00367074" w:rsidRPr="00367074" w:rsidRDefault="00367074" w:rsidP="00367074">
      <w:pPr>
        <w:spacing w:before="300" w:after="0" w:line="384" w:lineRule="atLeast"/>
        <w:ind w:firstLine="0"/>
        <w:textAlignment w:val="baseline"/>
        <w:rPr>
          <w:rFonts w:ascii="Arial" w:eastAsia="Times New Roman" w:hAnsi="Arial" w:cs="Arial"/>
          <w:noProof w:val="0"/>
          <w:sz w:val="21"/>
          <w:szCs w:val="21"/>
          <w:lang w:eastAsia="en-GB"/>
        </w:rPr>
      </w:pPr>
      <w:r w:rsidRPr="00367074">
        <w:rPr>
          <w:rFonts w:ascii="Arial" w:eastAsia="Times New Roman" w:hAnsi="Arial" w:cs="Arial"/>
          <w:noProof w:val="0"/>
          <w:sz w:val="21"/>
          <w:szCs w:val="21"/>
          <w:lang w:eastAsia="en-GB"/>
        </w:rPr>
        <w:lastRenderedPageBreak/>
        <w:t xml:space="preserve">A production anywhere is only as good as its cast and crew, however, and NOMADS effectively combined excellent staging with first-rate talent.  The staging was colourful. Sarah Phelps and Doug </w:t>
      </w:r>
      <w:proofErr w:type="spellStart"/>
      <w:r w:rsidRPr="00367074">
        <w:rPr>
          <w:rFonts w:ascii="Arial" w:eastAsia="Times New Roman" w:hAnsi="Arial" w:cs="Arial"/>
          <w:noProof w:val="0"/>
          <w:sz w:val="21"/>
          <w:szCs w:val="21"/>
          <w:lang w:eastAsia="en-GB"/>
        </w:rPr>
        <w:t>DeBoys</w:t>
      </w:r>
      <w:proofErr w:type="spellEnd"/>
      <w:r w:rsidRPr="00367074">
        <w:rPr>
          <w:rFonts w:ascii="Arial" w:eastAsia="Times New Roman" w:hAnsi="Arial" w:cs="Arial"/>
          <w:noProof w:val="0"/>
          <w:sz w:val="21"/>
          <w:szCs w:val="21"/>
          <w:lang w:eastAsia="en-GB"/>
        </w:rPr>
        <w:t xml:space="preserve"> harlequinade painted trio of steps served multiple purposes and the scene changes were carried out swiftly and unobtrusively by (mostly) cast members.  Whilst Martha Gregg and John Moore excelled themselves with an impressive lighting design.  There was no glitzy costumed chorus-line but a spirited cast in black leotards, transformed as things progressed with frills and sequins.</w:t>
      </w:r>
    </w:p>
    <w:p w14:paraId="29669294" w14:textId="77777777" w:rsidR="00367074" w:rsidRPr="00367074" w:rsidRDefault="00367074" w:rsidP="00367074">
      <w:pPr>
        <w:spacing w:before="300" w:after="0" w:line="384" w:lineRule="atLeast"/>
        <w:ind w:firstLine="0"/>
        <w:textAlignment w:val="baseline"/>
        <w:rPr>
          <w:rFonts w:ascii="Arial" w:eastAsia="Times New Roman" w:hAnsi="Arial" w:cs="Arial"/>
          <w:noProof w:val="0"/>
          <w:sz w:val="21"/>
          <w:szCs w:val="21"/>
          <w:lang w:eastAsia="en-GB"/>
        </w:rPr>
      </w:pPr>
      <w:r w:rsidRPr="00367074">
        <w:rPr>
          <w:rFonts w:ascii="Arial" w:eastAsia="Times New Roman" w:hAnsi="Arial" w:cs="Arial"/>
          <w:noProof w:val="0"/>
          <w:sz w:val="21"/>
          <w:szCs w:val="21"/>
          <w:lang w:eastAsia="en-GB"/>
        </w:rPr>
        <w:t xml:space="preserve">Choreographer Emma </w:t>
      </w:r>
      <w:proofErr w:type="spellStart"/>
      <w:r w:rsidRPr="00367074">
        <w:rPr>
          <w:rFonts w:ascii="Arial" w:eastAsia="Times New Roman" w:hAnsi="Arial" w:cs="Arial"/>
          <w:noProof w:val="0"/>
          <w:sz w:val="21"/>
          <w:szCs w:val="21"/>
          <w:lang w:eastAsia="en-GB"/>
        </w:rPr>
        <w:t>Olley</w:t>
      </w:r>
      <w:proofErr w:type="spellEnd"/>
      <w:r w:rsidRPr="00367074">
        <w:rPr>
          <w:rFonts w:ascii="Arial" w:eastAsia="Times New Roman" w:hAnsi="Arial" w:cs="Arial"/>
          <w:noProof w:val="0"/>
          <w:sz w:val="21"/>
          <w:szCs w:val="21"/>
          <w:lang w:eastAsia="en-GB"/>
        </w:rPr>
        <w:t xml:space="preserve"> recreated some of Bob Fosse's original stylised choreography, and throughout the dancing was humorous, </w:t>
      </w:r>
      <w:proofErr w:type="gramStart"/>
      <w:r w:rsidRPr="00367074">
        <w:rPr>
          <w:rFonts w:ascii="Arial" w:eastAsia="Times New Roman" w:hAnsi="Arial" w:cs="Arial"/>
          <w:noProof w:val="0"/>
          <w:sz w:val="21"/>
          <w:szCs w:val="21"/>
          <w:lang w:eastAsia="en-GB"/>
        </w:rPr>
        <w:t>aggressive</w:t>
      </w:r>
      <w:proofErr w:type="gramEnd"/>
      <w:r w:rsidRPr="00367074">
        <w:rPr>
          <w:rFonts w:ascii="Arial" w:eastAsia="Times New Roman" w:hAnsi="Arial" w:cs="Arial"/>
          <w:noProof w:val="0"/>
          <w:sz w:val="21"/>
          <w:szCs w:val="21"/>
          <w:lang w:eastAsia="en-GB"/>
        </w:rPr>
        <w:t xml:space="preserve"> and seductive and at all times skilfully executed.  </w:t>
      </w:r>
    </w:p>
    <w:p w14:paraId="5F11FB20" w14:textId="77777777" w:rsidR="00367074" w:rsidRPr="00367074" w:rsidRDefault="00367074" w:rsidP="00367074">
      <w:pPr>
        <w:spacing w:before="300" w:after="0" w:line="384" w:lineRule="atLeast"/>
        <w:ind w:firstLine="0"/>
        <w:textAlignment w:val="baseline"/>
        <w:rPr>
          <w:rFonts w:ascii="Arial" w:eastAsia="Times New Roman" w:hAnsi="Arial" w:cs="Arial"/>
          <w:noProof w:val="0"/>
          <w:sz w:val="21"/>
          <w:szCs w:val="21"/>
          <w:lang w:eastAsia="en-GB"/>
        </w:rPr>
      </w:pPr>
      <w:r w:rsidRPr="00367074">
        <w:rPr>
          <w:rFonts w:ascii="Arial" w:eastAsia="Times New Roman" w:hAnsi="Arial" w:cs="Arial"/>
          <w:noProof w:val="0"/>
          <w:sz w:val="21"/>
          <w:szCs w:val="21"/>
          <w:lang w:eastAsia="en-GB"/>
        </w:rPr>
        <w:t>It was good to see Mark Aldous as NOMADS’ MD again, producing some excellent arrangements of the eclectic score.  The only problem for me, once or twice, was the music overpowered the soloists which, as the words of most songs moved the story on, was a shame.</w:t>
      </w:r>
    </w:p>
    <w:p w14:paraId="4FDBDFC7" w14:textId="77777777" w:rsidR="00367074" w:rsidRPr="00367074" w:rsidRDefault="00367074" w:rsidP="00367074">
      <w:pPr>
        <w:spacing w:before="300" w:after="0" w:line="384" w:lineRule="atLeast"/>
        <w:ind w:firstLine="0"/>
        <w:textAlignment w:val="baseline"/>
        <w:rPr>
          <w:rFonts w:ascii="Arial" w:eastAsia="Times New Roman" w:hAnsi="Arial" w:cs="Arial"/>
          <w:noProof w:val="0"/>
          <w:sz w:val="21"/>
          <w:szCs w:val="21"/>
          <w:lang w:eastAsia="en-GB"/>
        </w:rPr>
      </w:pPr>
      <w:r w:rsidRPr="00367074">
        <w:rPr>
          <w:rFonts w:ascii="Arial" w:eastAsia="Times New Roman" w:hAnsi="Arial" w:cs="Arial"/>
          <w:noProof w:val="0"/>
          <w:sz w:val="21"/>
          <w:szCs w:val="21"/>
          <w:lang w:eastAsia="en-GB"/>
        </w:rPr>
        <w:t xml:space="preserve">This production introduced me to Pippin, a show I had not come across before and how the show resonates is wholly dependent on the viewer.  Well-directed by Steve Nicholson, it was sexy, witty, </w:t>
      </w:r>
      <w:proofErr w:type="gramStart"/>
      <w:r w:rsidRPr="00367074">
        <w:rPr>
          <w:rFonts w:ascii="Arial" w:eastAsia="Times New Roman" w:hAnsi="Arial" w:cs="Arial"/>
          <w:noProof w:val="0"/>
          <w:sz w:val="21"/>
          <w:szCs w:val="21"/>
          <w:lang w:eastAsia="en-GB"/>
        </w:rPr>
        <w:t>modern</w:t>
      </w:r>
      <w:proofErr w:type="gramEnd"/>
      <w:r w:rsidRPr="00367074">
        <w:rPr>
          <w:rFonts w:ascii="Arial" w:eastAsia="Times New Roman" w:hAnsi="Arial" w:cs="Arial"/>
          <w:noProof w:val="0"/>
          <w:sz w:val="21"/>
          <w:szCs w:val="21"/>
          <w:lang w:eastAsia="en-GB"/>
        </w:rPr>
        <w:t xml:space="preserve"> and amusing though somewhat surreal and, at times, practically Theatre of the Absurd.  </w:t>
      </w:r>
      <w:proofErr w:type="gramStart"/>
      <w:r w:rsidRPr="00367074">
        <w:rPr>
          <w:rFonts w:ascii="Arial" w:eastAsia="Times New Roman" w:hAnsi="Arial" w:cs="Arial"/>
          <w:noProof w:val="0"/>
          <w:sz w:val="21"/>
          <w:szCs w:val="21"/>
          <w:lang w:eastAsia="en-GB"/>
        </w:rPr>
        <w:t>Overall</w:t>
      </w:r>
      <w:proofErr w:type="gramEnd"/>
      <w:r w:rsidRPr="00367074">
        <w:rPr>
          <w:rFonts w:ascii="Arial" w:eastAsia="Times New Roman" w:hAnsi="Arial" w:cs="Arial"/>
          <w:noProof w:val="0"/>
          <w:sz w:val="21"/>
          <w:szCs w:val="21"/>
          <w:lang w:eastAsia="en-GB"/>
        </w:rPr>
        <w:t xml:space="preserve"> it was an intriguing evening and congratulations to all involved on producing an excellent version of this unusual show. </w:t>
      </w:r>
    </w:p>
    <w:p w14:paraId="4124B760" w14:textId="77777777" w:rsidR="00E07844" w:rsidRDefault="00E07844"/>
    <w:sectPr w:rsidR="00E07844" w:rsidSect="00367074">
      <w:pgSz w:w="11906" w:h="16838"/>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74"/>
    <w:rsid w:val="00367074"/>
    <w:rsid w:val="00E0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AB54"/>
  <w15:chartTrackingRefBased/>
  <w15:docId w15:val="{4E7CDB18-6CEE-49A6-9FA5-565F9305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ind w:hanging="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367074"/>
    <w:pPr>
      <w:spacing w:before="100" w:beforeAutospacing="1" w:after="100" w:afterAutospacing="1" w:line="240" w:lineRule="auto"/>
      <w:ind w:firstLine="0"/>
      <w:outlineLvl w:val="0"/>
    </w:pPr>
    <w:rPr>
      <w:rFonts w:ascii="Times New Roman" w:eastAsia="Times New Roman" w:hAnsi="Times New Roman" w:cs="Times New Roman"/>
      <w:b/>
      <w:bCs/>
      <w:noProof w:val="0"/>
      <w:kern w:val="36"/>
      <w:sz w:val="48"/>
      <w:szCs w:val="48"/>
      <w:lang w:eastAsia="en-GB"/>
    </w:rPr>
  </w:style>
  <w:style w:type="paragraph" w:styleId="Heading2">
    <w:name w:val="heading 2"/>
    <w:basedOn w:val="Normal"/>
    <w:link w:val="Heading2Char"/>
    <w:uiPriority w:val="9"/>
    <w:qFormat/>
    <w:rsid w:val="00367074"/>
    <w:pPr>
      <w:spacing w:before="100" w:beforeAutospacing="1" w:after="100" w:afterAutospacing="1" w:line="240" w:lineRule="auto"/>
      <w:ind w:firstLine="0"/>
      <w:outlineLvl w:val="1"/>
    </w:pPr>
    <w:rPr>
      <w:rFonts w:ascii="Times New Roman" w:eastAsia="Times New Roman" w:hAnsi="Times New Roman" w:cs="Times New Roman"/>
      <w:b/>
      <w:bCs/>
      <w:noProof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07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6707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67074"/>
    <w:pPr>
      <w:spacing w:before="100" w:beforeAutospacing="1" w:after="100" w:afterAutospacing="1" w:line="240" w:lineRule="auto"/>
      <w:ind w:firstLine="0"/>
    </w:pPr>
    <w:rPr>
      <w:rFonts w:ascii="Times New Roman" w:eastAsia="Times New Roman" w:hAnsi="Times New Roman" w:cs="Times New Roman"/>
      <w:noProof w:val="0"/>
      <w:sz w:val="24"/>
      <w:szCs w:val="24"/>
      <w:lang w:eastAsia="en-GB"/>
    </w:rPr>
  </w:style>
  <w:style w:type="character" w:styleId="Strong">
    <w:name w:val="Strong"/>
    <w:basedOn w:val="DefaultParagraphFont"/>
    <w:uiPriority w:val="22"/>
    <w:qFormat/>
    <w:rsid w:val="00367074"/>
    <w:rPr>
      <w:b/>
      <w:bCs/>
    </w:rPr>
  </w:style>
  <w:style w:type="character" w:styleId="Emphasis">
    <w:name w:val="Emphasis"/>
    <w:basedOn w:val="DefaultParagraphFont"/>
    <w:uiPriority w:val="20"/>
    <w:qFormat/>
    <w:rsid w:val="003670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514611">
      <w:bodyDiv w:val="1"/>
      <w:marLeft w:val="0"/>
      <w:marRight w:val="0"/>
      <w:marTop w:val="0"/>
      <w:marBottom w:val="0"/>
      <w:divBdr>
        <w:top w:val="none" w:sz="0" w:space="0" w:color="auto"/>
        <w:left w:val="none" w:sz="0" w:space="0" w:color="auto"/>
        <w:bottom w:val="none" w:sz="0" w:space="0" w:color="auto"/>
        <w:right w:val="none" w:sz="0" w:space="0" w:color="auto"/>
      </w:divBdr>
      <w:divsChild>
        <w:div w:id="610475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sarahslashsmith@gmail.com</dc:creator>
  <cp:keywords/>
  <dc:description/>
  <cp:lastModifiedBy>sarahslashsmith@gmail.com</cp:lastModifiedBy>
  <cp:revision>1</cp:revision>
  <dcterms:created xsi:type="dcterms:W3CDTF">2020-11-10T09:32:00Z</dcterms:created>
  <dcterms:modified xsi:type="dcterms:W3CDTF">2020-11-10T09:33:00Z</dcterms:modified>
</cp:coreProperties>
</file>